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Cunningham Kristen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TRIUMPH BLVD, SUITE 700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Lifevantage Corp</w:t>
              </w:r>
            </w:hyperlink>
            <w:r>
              <w:rPr/>
              <w:t xml:space="preserve"> [ </w:t>
            </w:r>
            <w:r>
              <w:rPr>
                <w:rFonts w:ascii="Times;serif" w:hAnsi="Times;serif"/>
                <w:color w:val="0000FF"/>
                <w:sz w:val="24"/>
                <w:shd w:fill="FFFFFF" w:val="clear"/>
              </w:rPr>
              <w:t>LFVN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6.37</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129,163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129,063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6.18</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120,162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$6.15 to $6.26,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Kristen Cunningham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8042" TargetMode="External"/><Relationship Id="rId5" Type="http://schemas.openxmlformats.org/officeDocument/2006/relationships/hyperlink" Target="http://www.sec.gov/cgi-bin/browse-edgar?action=getcompany&amp;CIK=00008491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3511</Characters>
  <CharactersWithSpaces>4080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